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E2" w:rsidRDefault="00010559">
      <w:pPr>
        <w:jc w:val="center"/>
        <w:rPr>
          <w:rFonts w:ascii="Comic Sans MS" w:hAnsi="Comic Sans MS"/>
          <w:color w:val="0000CC"/>
          <w:sz w:val="25"/>
          <w:szCs w:val="28"/>
        </w:rPr>
      </w:pPr>
      <w:r>
        <w:rPr>
          <w:rFonts w:ascii="Comic Sans MS" w:hAnsi="Comic Sans MS"/>
          <w:noProof/>
          <w:color w:val="0000CC"/>
          <w:sz w:val="25"/>
          <w:szCs w:val="28"/>
          <w:lang w:eastAsia="es-ES" w:bidi="ar-SA"/>
        </w:rPr>
        <w:drawing>
          <wp:anchor distT="0" distB="0" distL="0" distR="0" simplePos="0" relativeHeight="2" behindDoc="0" locked="0" layoutInCell="1" allowOverlap="1">
            <wp:simplePos x="0" y="0"/>
            <wp:positionH relativeFrom="column">
              <wp:posOffset>5051425</wp:posOffset>
            </wp:positionH>
            <wp:positionV relativeFrom="paragraph">
              <wp:posOffset>55245</wp:posOffset>
            </wp:positionV>
            <wp:extent cx="760730" cy="76073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tretch>
                      <a:fillRect/>
                    </a:stretch>
                  </pic:blipFill>
                  <pic:spPr bwMode="auto">
                    <a:xfrm>
                      <a:off x="0" y="0"/>
                      <a:ext cx="760730" cy="760730"/>
                    </a:xfrm>
                    <a:prstGeom prst="rect">
                      <a:avLst/>
                    </a:prstGeom>
                    <a:noFill/>
                    <a:ln w="9525">
                      <a:noFill/>
                      <a:miter lim="800000"/>
                      <a:headEnd/>
                      <a:tailEnd/>
                    </a:ln>
                  </pic:spPr>
                </pic:pic>
              </a:graphicData>
            </a:graphic>
          </wp:anchor>
        </w:drawing>
      </w:r>
    </w:p>
    <w:p w:rsidR="00C849E2" w:rsidRDefault="00C849E2">
      <w:pPr>
        <w:jc w:val="center"/>
        <w:rPr>
          <w:rFonts w:ascii="Comic Sans MS" w:hAnsi="Comic Sans MS"/>
          <w:color w:val="0000CC"/>
          <w:sz w:val="25"/>
          <w:szCs w:val="28"/>
        </w:rPr>
      </w:pPr>
    </w:p>
    <w:p w:rsidR="00C849E2" w:rsidRDefault="00010559">
      <w:pPr>
        <w:jc w:val="center"/>
        <w:rPr>
          <w:rFonts w:ascii="Comic Sans MS" w:hAnsi="Comic Sans MS"/>
          <w:b/>
          <w:bCs/>
          <w:color w:val="0000CC"/>
        </w:rPr>
      </w:pPr>
      <w:r>
        <w:rPr>
          <w:rFonts w:ascii="Comic Sans MS" w:hAnsi="Comic Sans MS"/>
          <w:b/>
          <w:bCs/>
          <w:color w:val="0000CC"/>
        </w:rPr>
        <w:tab/>
      </w:r>
      <w:r>
        <w:rPr>
          <w:rFonts w:ascii="Comic Sans MS" w:hAnsi="Comic Sans MS"/>
          <w:b/>
          <w:bCs/>
          <w:color w:val="0000CC"/>
        </w:rPr>
        <w:tab/>
        <w:t>Acta Nº 9</w:t>
      </w:r>
    </w:p>
    <w:p w:rsidR="00C849E2" w:rsidRDefault="00010559">
      <w:pPr>
        <w:ind w:firstLine="709"/>
      </w:pPr>
      <w:r>
        <w:rPr>
          <w:rFonts w:ascii="Comic Sans MS" w:hAnsi="Comic Sans MS"/>
          <w:b/>
          <w:bCs/>
          <w:color w:val="0000CC"/>
        </w:rPr>
        <w:t>Equipo de Higiene Personal, Ambiental y Cosmética Natural</w:t>
      </w:r>
    </w:p>
    <w:p w:rsidR="00C849E2" w:rsidRDefault="00010559">
      <w:pPr>
        <w:jc w:val="center"/>
      </w:pPr>
      <w:r>
        <w:rPr>
          <w:rFonts w:ascii="Comic Sans MS" w:hAnsi="Comic Sans MS"/>
          <w:b/>
          <w:bCs/>
          <w:color w:val="0000CC"/>
        </w:rPr>
        <w:t>Departamento de Salud</w:t>
      </w:r>
    </w:p>
    <w:p w:rsidR="00C849E2" w:rsidRDefault="00010559">
      <w:pPr>
        <w:jc w:val="center"/>
      </w:pPr>
      <w:r>
        <w:rPr>
          <w:rFonts w:ascii="Comic Sans MS" w:hAnsi="Comic Sans MS"/>
          <w:b/>
          <w:bCs/>
          <w:color w:val="0000CC"/>
        </w:rPr>
        <w:t>Martes  de 25  julio 2017</w:t>
      </w:r>
    </w:p>
    <w:p w:rsidR="00C849E2" w:rsidRDefault="00C849E2">
      <w:pPr>
        <w:jc w:val="center"/>
      </w:pPr>
    </w:p>
    <w:p w:rsidR="00C849E2" w:rsidRDefault="00010559">
      <w:pPr>
        <w:jc w:val="both"/>
      </w:pPr>
      <w:r>
        <w:rPr>
          <w:rFonts w:ascii="Comic Sans MS" w:hAnsi="Comic Sans MS"/>
          <w:b/>
          <w:bCs/>
          <w:color w:val="0000CC"/>
        </w:rPr>
        <w:t>Sala Equipo de Salud 18:00 horas España</w:t>
      </w:r>
    </w:p>
    <w:p w:rsidR="00C849E2" w:rsidRDefault="00010559">
      <w:pPr>
        <w:jc w:val="both"/>
      </w:pPr>
      <w:r>
        <w:rPr>
          <w:rFonts w:ascii="Comic Sans MS" w:hAnsi="Comic Sans MS"/>
          <w:b/>
          <w:bCs/>
          <w:color w:val="0000CC"/>
        </w:rPr>
        <w:t>11 horas México</w:t>
      </w:r>
    </w:p>
    <w:p w:rsidR="00C849E2" w:rsidRDefault="00C849E2">
      <w:pPr>
        <w:jc w:val="both"/>
      </w:pPr>
    </w:p>
    <w:p w:rsidR="00C849E2" w:rsidRDefault="00010559">
      <w:pPr>
        <w:jc w:val="both"/>
      </w:pPr>
      <w:r>
        <w:rPr>
          <w:rFonts w:ascii="Comic Sans MS" w:hAnsi="Comic Sans MS"/>
          <w:b/>
          <w:bCs/>
          <w:color w:val="0000CC"/>
        </w:rPr>
        <w:t>Asistentes:</w:t>
      </w:r>
      <w:r>
        <w:rPr>
          <w:rFonts w:ascii="Comic Sans MS" w:hAnsi="Comic Sans MS"/>
          <w:color w:val="0000CC"/>
        </w:rPr>
        <w:t xml:space="preserve"> Capitel Pi Pm, Empieza de Nuevo La Pm, Esfuerzo y Tesón La Pm, Navegante Precoz La Pm, Siempre Hay.</w:t>
      </w:r>
    </w:p>
    <w:p w:rsidR="00C849E2" w:rsidRDefault="00C849E2">
      <w:pPr>
        <w:jc w:val="both"/>
      </w:pPr>
    </w:p>
    <w:p w:rsidR="00C849E2" w:rsidRDefault="00C849E2">
      <w:pPr>
        <w:jc w:val="both"/>
      </w:pPr>
    </w:p>
    <w:p w:rsidR="00C849E2" w:rsidRDefault="00010559">
      <w:pPr>
        <w:jc w:val="both"/>
      </w:pPr>
      <w:r>
        <w:rPr>
          <w:rFonts w:ascii="Comic Sans MS" w:hAnsi="Comic Sans MS"/>
          <w:color w:val="0000CC"/>
        </w:rPr>
        <w:t>1.- Meditación, Mantra de Protección.</w:t>
      </w:r>
    </w:p>
    <w:p w:rsidR="00C849E2" w:rsidRDefault="00C849E2">
      <w:pPr>
        <w:jc w:val="both"/>
        <w:rPr>
          <w:rFonts w:ascii="Comic Sans MS" w:hAnsi="Comic Sans MS"/>
          <w:color w:val="0000CC"/>
        </w:rPr>
      </w:pPr>
    </w:p>
    <w:p w:rsidR="00C849E2" w:rsidRDefault="00010559">
      <w:pPr>
        <w:jc w:val="both"/>
      </w:pPr>
      <w:r>
        <w:rPr>
          <w:rFonts w:ascii="Comic Sans MS" w:hAnsi="Comic Sans MS"/>
          <w:color w:val="0000CC"/>
        </w:rPr>
        <w:t>2.- Lectura y aprobación d</w:t>
      </w:r>
      <w:r w:rsidR="00E3171E">
        <w:rPr>
          <w:rFonts w:ascii="Comic Sans MS" w:hAnsi="Comic Sans MS"/>
          <w:color w:val="0000CC"/>
        </w:rPr>
        <w:t>el acta anterior Nº 8 del día 18</w:t>
      </w:r>
      <w:r>
        <w:rPr>
          <w:rFonts w:ascii="Comic Sans MS" w:hAnsi="Comic Sans MS"/>
          <w:color w:val="0000CC"/>
        </w:rPr>
        <w:t xml:space="preserve"> de julio 2017 (Pendiente de aprobar en reunión del 25 de junio)</w:t>
      </w:r>
    </w:p>
    <w:p w:rsidR="00C849E2" w:rsidRDefault="00C849E2">
      <w:pPr>
        <w:jc w:val="both"/>
        <w:rPr>
          <w:rFonts w:ascii="Comic Sans MS" w:hAnsi="Comic Sans MS"/>
          <w:color w:val="0000CC"/>
        </w:rPr>
      </w:pPr>
    </w:p>
    <w:p w:rsidR="00C849E2" w:rsidRDefault="00010559">
      <w:pPr>
        <w:jc w:val="both"/>
      </w:pPr>
      <w:r>
        <w:rPr>
          <w:rFonts w:ascii="Comic Sans MS" w:hAnsi="Comic Sans MS"/>
          <w:color w:val="0000CC"/>
        </w:rPr>
        <w:t>3.- Desarrollo del manual</w:t>
      </w:r>
    </w:p>
    <w:p w:rsidR="00C849E2" w:rsidRDefault="00C849E2">
      <w:pPr>
        <w:jc w:val="both"/>
        <w:rPr>
          <w:rFonts w:ascii="Comic Sans MS" w:hAnsi="Comic Sans MS"/>
          <w:color w:val="0000CC"/>
        </w:rPr>
      </w:pPr>
    </w:p>
    <w:p w:rsidR="00C849E2" w:rsidRDefault="00010559">
      <w:pPr>
        <w:jc w:val="both"/>
      </w:pPr>
      <w:r>
        <w:rPr>
          <w:rFonts w:ascii="Comic Sans MS" w:hAnsi="Comic Sans MS"/>
          <w:color w:val="0000CC"/>
        </w:rPr>
        <w:t>Siempre Hay comenta acerca de la preparación del champo a modo de ejemplo (la fórmula vendrá en el manual)</w:t>
      </w:r>
    </w:p>
    <w:p w:rsidR="00C849E2" w:rsidRDefault="00010559">
      <w:pPr>
        <w:jc w:val="both"/>
      </w:pPr>
      <w:r>
        <w:rPr>
          <w:rFonts w:ascii="Comic Sans MS" w:hAnsi="Comic Sans MS"/>
          <w:color w:val="0000CC"/>
        </w:rPr>
        <w:t>Considera que  será muy fácil de elaborar ya que se hará como una receta de cocina para que esté al alcance de todos.</w:t>
      </w:r>
    </w:p>
    <w:p w:rsidR="00C849E2" w:rsidRDefault="00010559">
      <w:pPr>
        <w:jc w:val="both"/>
      </w:pPr>
      <w:proofErr w:type="gramStart"/>
      <w:r>
        <w:rPr>
          <w:rFonts w:ascii="Comic Sans MS" w:hAnsi="Comic Sans MS"/>
          <w:color w:val="0000CC"/>
        </w:rPr>
        <w:t>acota</w:t>
      </w:r>
      <w:proofErr w:type="gramEnd"/>
      <w:r>
        <w:rPr>
          <w:rFonts w:ascii="Comic Sans MS" w:hAnsi="Comic Sans MS"/>
          <w:color w:val="0000CC"/>
        </w:rPr>
        <w:t xml:space="preserve"> que sus fórmulas no las considera del todo tseyorianas y que le gustaría que así fueran.</w:t>
      </w:r>
    </w:p>
    <w:p w:rsidR="00C849E2" w:rsidRDefault="00010559">
      <w:pPr>
        <w:jc w:val="both"/>
      </w:pPr>
      <w:r>
        <w:rPr>
          <w:rFonts w:ascii="Comic Sans MS" w:hAnsi="Comic Sans MS"/>
          <w:color w:val="0000CC"/>
        </w:rPr>
        <w:t>A lo que se le dice  que de momento de estas llevar el agua energetizada, estar bajo la tutela del pulsar sanador de tseyor y además que serán confeccionadas por Muul ya son tseyorianas.</w:t>
      </w:r>
    </w:p>
    <w:p w:rsidR="00C849E2" w:rsidRDefault="00C849E2">
      <w:pPr>
        <w:jc w:val="both"/>
        <w:rPr>
          <w:rFonts w:ascii="Comic Sans MS" w:hAnsi="Comic Sans MS"/>
          <w:color w:val="0000CC"/>
        </w:rPr>
      </w:pPr>
    </w:p>
    <w:p w:rsidR="00C849E2" w:rsidRDefault="00010559">
      <w:pPr>
        <w:jc w:val="both"/>
      </w:pPr>
      <w:r>
        <w:rPr>
          <w:rFonts w:ascii="Comic Sans MS" w:hAnsi="Comic Sans MS"/>
          <w:color w:val="0000CC"/>
        </w:rPr>
        <w:t>4.- Se habla de la legislación de cada país</w:t>
      </w:r>
    </w:p>
    <w:p w:rsidR="00C849E2" w:rsidRDefault="00C849E2">
      <w:pPr>
        <w:jc w:val="both"/>
      </w:pPr>
    </w:p>
    <w:p w:rsidR="00C849E2" w:rsidRDefault="00010559">
      <w:pPr>
        <w:jc w:val="both"/>
      </w:pPr>
      <w:r>
        <w:rPr>
          <w:rFonts w:ascii="Comic Sans MS" w:hAnsi="Comic Sans MS"/>
          <w:color w:val="0000CC"/>
        </w:rPr>
        <w:t>Siempre Hay  explica que no se necesitarán permisos ya que la producción se hará de forma casera, lo haremos de manera interna, en caso de fuera para la venta,   se estudiaría la forma de hacerlo.</w:t>
      </w:r>
    </w:p>
    <w:p w:rsidR="00C849E2" w:rsidRDefault="00010559">
      <w:pPr>
        <w:jc w:val="both"/>
      </w:pPr>
      <w:r>
        <w:rPr>
          <w:rFonts w:ascii="Comic Sans MS" w:hAnsi="Comic Sans MS"/>
          <w:color w:val="0000CC"/>
        </w:rPr>
        <w:t>De momento nos enfocaremos en las normas de seguridad para la producción, estas normas irán incluidas en el manual como un apartado en donde se tratarán temas como:</w:t>
      </w:r>
    </w:p>
    <w:p w:rsidR="00C849E2" w:rsidRDefault="00C849E2">
      <w:pPr>
        <w:jc w:val="both"/>
      </w:pPr>
    </w:p>
    <w:p w:rsidR="00C849E2" w:rsidRDefault="00010559">
      <w:pPr>
        <w:jc w:val="both"/>
      </w:pPr>
      <w:r>
        <w:rPr>
          <w:rFonts w:ascii="Comic Sans MS" w:hAnsi="Comic Sans MS"/>
          <w:color w:val="0000CC"/>
        </w:rPr>
        <w:t>1.- Área de trabajo</w:t>
      </w:r>
    </w:p>
    <w:p w:rsidR="00C849E2" w:rsidRDefault="00010559">
      <w:pPr>
        <w:jc w:val="both"/>
      </w:pPr>
      <w:r>
        <w:rPr>
          <w:rFonts w:ascii="Comic Sans MS" w:hAnsi="Comic Sans MS"/>
          <w:color w:val="0000CC"/>
        </w:rPr>
        <w:t>2.- Implementos básicos para la elaboración guantes, mascarillas delantales etc.</w:t>
      </w:r>
    </w:p>
    <w:p w:rsidR="00C849E2" w:rsidRDefault="00010559">
      <w:pPr>
        <w:jc w:val="both"/>
      </w:pPr>
      <w:r>
        <w:rPr>
          <w:rFonts w:ascii="Comic Sans MS" w:hAnsi="Comic Sans MS"/>
          <w:color w:val="0000CC"/>
        </w:rPr>
        <w:t>3.- Controles de calidad</w:t>
      </w:r>
    </w:p>
    <w:p w:rsidR="00C849E2" w:rsidRDefault="00010559">
      <w:pPr>
        <w:jc w:val="both"/>
      </w:pPr>
      <w:r>
        <w:rPr>
          <w:rFonts w:ascii="Comic Sans MS" w:hAnsi="Comic Sans MS"/>
          <w:color w:val="0000CC"/>
        </w:rPr>
        <w:t>4.- Legislación para la producción, normas internacionales ISO</w:t>
      </w:r>
    </w:p>
    <w:p w:rsidR="00C849E2" w:rsidRDefault="00C849E2">
      <w:pPr>
        <w:jc w:val="both"/>
      </w:pPr>
    </w:p>
    <w:p w:rsidR="00C849E2" w:rsidRDefault="00C849E2">
      <w:pPr>
        <w:jc w:val="both"/>
      </w:pPr>
    </w:p>
    <w:p w:rsidR="00C849E2" w:rsidRDefault="00010559">
      <w:pPr>
        <w:jc w:val="both"/>
      </w:pPr>
      <w:r>
        <w:rPr>
          <w:rFonts w:ascii="Comic Sans MS" w:hAnsi="Comic Sans MS"/>
          <w:color w:val="0000CC"/>
        </w:rPr>
        <w:t>Respecto a los comunicados que se están tratando a modo de síntesis, estas serán puestas en el manual a modo de introducción junto con los párrafos ya encontrados dados por nuestros hermanos mayores.</w:t>
      </w:r>
    </w:p>
    <w:p w:rsidR="00C849E2" w:rsidRDefault="00C849E2"/>
    <w:p w:rsidR="00C849E2" w:rsidRDefault="00010559">
      <w:r>
        <w:rPr>
          <w:rFonts w:ascii="Comic Sans MS" w:hAnsi="Comic Sans MS"/>
          <w:color w:val="0000CC"/>
        </w:rPr>
        <w:t>Se pondrá en el manual de cada una de las líneas de productos 10 para comenzar, luego se irán complementando en variedad.</w:t>
      </w:r>
    </w:p>
    <w:p w:rsidR="00C849E2" w:rsidRDefault="00C849E2"/>
    <w:p w:rsidR="00C849E2" w:rsidRDefault="00C849E2"/>
    <w:p w:rsidR="00C849E2" w:rsidRDefault="00010559">
      <w:r>
        <w:rPr>
          <w:rFonts w:ascii="Comic Sans MS" w:hAnsi="Comic Sans MS"/>
          <w:color w:val="0000CC"/>
        </w:rPr>
        <w:t>5.- Ruegos y preguntas</w:t>
      </w:r>
    </w:p>
    <w:p w:rsidR="00C849E2" w:rsidRDefault="00C849E2"/>
    <w:p w:rsidR="00C849E2" w:rsidRDefault="00010559">
      <w:r>
        <w:rPr>
          <w:rFonts w:ascii="Comic Sans MS" w:hAnsi="Comic Sans MS"/>
          <w:color w:val="0000CC"/>
        </w:rPr>
        <w:t>Trabajar la próxima reunión con lo que falta del índice.</w:t>
      </w:r>
    </w:p>
    <w:p w:rsidR="00C849E2" w:rsidRDefault="00C849E2"/>
    <w:p w:rsidR="00C849E2" w:rsidRDefault="00C849E2"/>
    <w:p w:rsidR="00C849E2" w:rsidRDefault="00010559">
      <w:r>
        <w:rPr>
          <w:rFonts w:ascii="Comic Sans MS" w:hAnsi="Comic Sans MS"/>
          <w:b/>
          <w:bCs/>
          <w:color w:val="0000CC"/>
        </w:rPr>
        <w:t>Orden del día para 25 julio 2017</w:t>
      </w:r>
    </w:p>
    <w:p w:rsidR="00C849E2" w:rsidRDefault="00C849E2"/>
    <w:p w:rsidR="00C849E2" w:rsidRDefault="00010559">
      <w:r>
        <w:rPr>
          <w:rFonts w:ascii="Comic Sans MS" w:hAnsi="Comic Sans MS"/>
          <w:color w:val="0000CC"/>
        </w:rPr>
        <w:t>1.- Meditación, Mantra de Protección.</w:t>
      </w:r>
    </w:p>
    <w:p w:rsidR="00C849E2" w:rsidRDefault="00010559">
      <w:r>
        <w:rPr>
          <w:rFonts w:ascii="Comic Sans MS" w:hAnsi="Comic Sans MS"/>
          <w:color w:val="0000CC"/>
        </w:rPr>
        <w:t>2.- Lectura y aprobación del acta anterior Nº 8, 18 julio 2017</w:t>
      </w:r>
    </w:p>
    <w:p w:rsidR="00C849E2" w:rsidRDefault="00010559">
      <w:pPr>
        <w:ind w:left="426" w:hanging="426"/>
      </w:pPr>
      <w:r>
        <w:rPr>
          <w:rFonts w:ascii="Comic Sans MS" w:hAnsi="Comic Sans MS"/>
          <w:color w:val="0000CC"/>
        </w:rPr>
        <w:t>3.- Revisión del índice para ver que falta por trabajar.</w:t>
      </w:r>
    </w:p>
    <w:p w:rsidR="00C849E2" w:rsidRDefault="00010559">
      <w:r>
        <w:rPr>
          <w:rFonts w:ascii="Comic Sans MS" w:hAnsi="Comic Sans MS"/>
          <w:color w:val="0000CC"/>
        </w:rPr>
        <w:t>4.- Extrapolación.</w:t>
      </w:r>
    </w:p>
    <w:p w:rsidR="00C849E2" w:rsidRDefault="00010559">
      <w:r>
        <w:rPr>
          <w:rFonts w:ascii="Comic Sans MS" w:hAnsi="Comic Sans MS"/>
          <w:color w:val="0000CC"/>
        </w:rPr>
        <w:t>5.- Ruegos y preguntas.</w:t>
      </w:r>
    </w:p>
    <w:p w:rsidR="00C849E2" w:rsidRDefault="00C849E2"/>
    <w:p w:rsidR="00C849E2" w:rsidRDefault="00C849E2"/>
    <w:sectPr w:rsidR="00C849E2" w:rsidSect="00C849E2">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hyphenationZone w:val="425"/>
  <w:characterSpacingControl w:val="doNotCompress"/>
  <w:compat>
    <w:useFELayout/>
  </w:compat>
  <w:rsids>
    <w:rsidRoot w:val="00C849E2"/>
    <w:rsid w:val="00010559"/>
    <w:rsid w:val="004009B1"/>
    <w:rsid w:val="00C849E2"/>
    <w:rsid w:val="00E317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095A"/>
    <w:pPr>
      <w:widowControl w:val="0"/>
      <w:suppressAutoHyphens/>
    </w:pPr>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C849E2"/>
    <w:pPr>
      <w:keepNext/>
      <w:spacing w:before="240" w:after="120"/>
    </w:pPr>
    <w:rPr>
      <w:rFonts w:ascii="Liberation Sans" w:eastAsia="Microsoft YaHei" w:hAnsi="Liberation Sans"/>
      <w:sz w:val="28"/>
      <w:szCs w:val="28"/>
    </w:rPr>
  </w:style>
  <w:style w:type="paragraph" w:customStyle="1" w:styleId="Cuerpodetexto">
    <w:name w:val="Cuerpo de texto"/>
    <w:basedOn w:val="Normal"/>
    <w:rsid w:val="008B095A"/>
    <w:pPr>
      <w:spacing w:after="140" w:line="288" w:lineRule="auto"/>
    </w:pPr>
  </w:style>
  <w:style w:type="paragraph" w:styleId="Lista">
    <w:name w:val="List"/>
    <w:basedOn w:val="Cuerpodetexto"/>
    <w:rsid w:val="008B095A"/>
  </w:style>
  <w:style w:type="paragraph" w:customStyle="1" w:styleId="Pie">
    <w:name w:val="Pie"/>
    <w:basedOn w:val="Normal"/>
    <w:rsid w:val="008B095A"/>
    <w:pPr>
      <w:suppressLineNumbers/>
      <w:spacing w:before="120" w:after="120"/>
    </w:pPr>
    <w:rPr>
      <w:i/>
      <w:iCs/>
    </w:rPr>
  </w:style>
  <w:style w:type="paragraph" w:customStyle="1" w:styleId="ndice">
    <w:name w:val="Índice"/>
    <w:basedOn w:val="Normal"/>
    <w:rsid w:val="008B095A"/>
    <w:pPr>
      <w:suppressLineNumbers/>
    </w:pPr>
  </w:style>
  <w:style w:type="paragraph" w:customStyle="1" w:styleId="Encabezamiento">
    <w:name w:val="Encabezamiento"/>
    <w:basedOn w:val="Normal"/>
    <w:rsid w:val="008B095A"/>
    <w:pPr>
      <w:keepNext/>
      <w:spacing w:before="240" w:after="120"/>
    </w:pPr>
    <w:rPr>
      <w:rFonts w:ascii="Liberation Sans" w:eastAsia="Microsoft YaHei" w:hAnsi="Liberation San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1648</TotalTime>
  <Pages>2</Pages>
  <Words>343</Words>
  <Characters>1892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Huerta</cp:lastModifiedBy>
  <cp:revision>14</cp:revision>
  <dcterms:created xsi:type="dcterms:W3CDTF">2017-07-21T16:41:00Z</dcterms:created>
  <dcterms:modified xsi:type="dcterms:W3CDTF">2017-10-30T16:22:00Z</dcterms:modified>
  <dc:language>es-ES</dc:language>
</cp:coreProperties>
</file>